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75D7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3"/>
        <w:tblW w:w="12698" w:type="dxa"/>
        <w:tblCaption w:val="Table1dn8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38"/>
        <w:gridCol w:w="1275"/>
        <w:gridCol w:w="3975"/>
        <w:gridCol w:w="1275"/>
        <w:gridCol w:w="1350"/>
        <w:gridCol w:w="1593"/>
        <w:gridCol w:w="1219"/>
      </w:tblGrid>
      <w:tr w14:paraId="3B4D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4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四川省都江堰水利发展中心防数据泄露检查服务市场询价报价单</w:t>
            </w:r>
            <w:bookmarkEnd w:id="0"/>
          </w:p>
        </w:tc>
      </w:tr>
      <w:tr w14:paraId="026D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8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A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5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2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78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服务频率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（次/年）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7F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（万元/次）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D0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服务报价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0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15C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A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  <w:p w14:paraId="53A53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0B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办公场所专项技术检测服务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09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都发中心办公场所（≤50个）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E1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按照相关标准和规范，通过电磁学、声学、光学、物理学等检测手段围绕环境数据泄露防护开展专项技术检测服务。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检测内容：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1.墙面节点探测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2.热成像探测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3.红眼探测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4.吊顶空调出风口探测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5.可疑物品X光检查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6.有线探测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7.非授权无线频谱检查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8.2\3\4G频段无线频谱检查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9.伪基站检查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10.墙面\玻璃激光光斑检测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11.LED光源检测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E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C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3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7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0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D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06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专用设备专项技术检测服务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3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都发中心专用设备（＜12）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1C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利用物理检查、有线检查、无线检查方式，对相关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设备开展专项检测。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检测内容：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（1）节点探测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（2）热成像探测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（3）红眼探测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（4）X光检查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（5）电源线路检查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（6）电磁泄露分析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（7）非授权频段无线频谱检查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（8）授权频段协议位分析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C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4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2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835" w:rightChars="874" w:firstLine="0" w:firstLine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1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0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A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</w:tbl>
    <w:p w14:paraId="766C5E9B"/>
    <w:sectPr>
      <w:pgSz w:w="16838" w:h="11906" w:orient="landscape"/>
      <w:pgMar w:top="1587" w:right="2098" w:bottom="1474" w:left="1984" w:header="397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F3BFF5-FE84-4D46-9C15-2801D86434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4643C0-C31F-46F0-AB75-D72C8E3E63E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B04F748-D62F-4BC5-AC2C-4106B6354B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EEC5B42-2255-4D67-BA25-317210874D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24411"/>
    <w:rsid w:val="0F024411"/>
    <w:rsid w:val="43B04043"/>
    <w:rsid w:val="65AA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2025-09-25T01:49:00Z</dcterms:created>
  <dc:creator>岁寒</dc:creator>
  <cp:lastModifiedBy>岁寒</cp:lastModifiedBy>
  <dcterms:modified xsi:type="dcterms:W3CDTF">2025-09-25T01:50:09Z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BD85949536B7440F80FA482AB5FD4167_11</vt:lpwstr>
  </property>
  <property fmtid="{D5CDD505-2E9C-101B-9397-08002B2CF9AE}" pid="4" name="KSOTemplateDocerSaveRecord">
    <vt:lpwstr>eyJoZGlkIjoiYmMwYjdlZjc5ZmQ1MTA3YWY3NTA0NmU2YzUxNmMxZDIiLCJ1c2VySWQiOiIxMDc2Nzg5MzIyIn0=</vt:lpwstr>
  </property>
</Properties>
</file>